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E74A2" w14:textId="52BFF40C" w:rsidR="00980ED3" w:rsidRPr="00980ED3" w:rsidRDefault="00620020" w:rsidP="00980ED3">
      <w:pPr>
        <w:shd w:val="clear" w:color="auto" w:fill="FFFFFF"/>
        <w:spacing w:after="150" w:line="570" w:lineRule="atLeast"/>
        <w:jc w:val="center"/>
        <w:outlineLvl w:val="0"/>
        <w:rPr>
          <w:rFonts w:ascii="Arial" w:eastAsia="Times New Roman" w:hAnsi="Arial" w:cs="Arial"/>
          <w:color w:val="3F3F3F"/>
          <w:kern w:val="36"/>
          <w:sz w:val="47"/>
          <w:szCs w:val="47"/>
          <w:lang w:eastAsia="ru-RU"/>
        </w:rPr>
      </w:pPr>
      <w:r>
        <w:rPr>
          <w:rFonts w:ascii="Arial" w:eastAsia="Times New Roman" w:hAnsi="Arial" w:cs="Arial"/>
          <w:color w:val="3F3F3F"/>
          <w:kern w:val="36"/>
          <w:sz w:val="47"/>
          <w:szCs w:val="47"/>
          <w:lang w:eastAsia="ru-RU"/>
        </w:rPr>
        <w:t>Медицинское освидетельствование на наличие противопоказаний к владению оружием</w:t>
      </w:r>
    </w:p>
    <w:p w14:paraId="75F391FA" w14:textId="77777777" w:rsidR="00F04CB2" w:rsidRDefault="00F04CB2" w:rsidP="00E9561B">
      <w:pPr>
        <w:shd w:val="clear" w:color="auto" w:fill="FFFFFF"/>
        <w:spacing w:before="225" w:after="225" w:line="276" w:lineRule="auto"/>
        <w:ind w:firstLine="851"/>
        <w:jc w:val="both"/>
      </w:pPr>
    </w:p>
    <w:p w14:paraId="1E04252E" w14:textId="1F6040A4" w:rsidR="00477AAE" w:rsidRDefault="00F04CB2" w:rsidP="00E9561B">
      <w:pPr>
        <w:shd w:val="clear" w:color="auto" w:fill="FFFFFF"/>
        <w:spacing w:before="225" w:after="225" w:line="276" w:lineRule="auto"/>
        <w:ind w:firstLine="851"/>
        <w:jc w:val="both"/>
      </w:pPr>
      <w:r>
        <w:t>Медицинское</w:t>
      </w:r>
      <w:r w:rsidR="00980ED3" w:rsidRPr="00E9561B">
        <w:t xml:space="preserve"> </w:t>
      </w:r>
      <w:r>
        <w:t xml:space="preserve">освидетельствование на наличие противопоказаний к владению </w:t>
      </w:r>
      <w:r w:rsidR="00980ED3" w:rsidRPr="00E9561B">
        <w:t>оружи</w:t>
      </w:r>
      <w:r>
        <w:t>ем</w:t>
      </w:r>
      <w:r w:rsidR="00980ED3" w:rsidRPr="00E9561B">
        <w:t xml:space="preserve"> </w:t>
      </w:r>
      <w:r>
        <w:t>осуществляется за счет средств граждан</w:t>
      </w:r>
      <w:r w:rsidR="00980ED3" w:rsidRPr="00E9561B">
        <w:t xml:space="preserve"> </w:t>
      </w:r>
      <w:r>
        <w:t xml:space="preserve">в соответствии с </w:t>
      </w:r>
      <w:r w:rsidR="00980ED3" w:rsidRPr="00E9561B">
        <w:t xml:space="preserve"> приказ</w:t>
      </w:r>
      <w:r>
        <w:t>ом</w:t>
      </w:r>
      <w:r w:rsidR="00980ED3" w:rsidRPr="00E9561B">
        <w:t xml:space="preserve"> </w:t>
      </w:r>
      <w:r w:rsidR="00477AAE" w:rsidRPr="00E9561B">
        <w:t>Министерства здравоохранения Российской Федерации от 26.11.2021 г.</w:t>
      </w:r>
      <w:r w:rsidR="00980ED3" w:rsidRPr="00E9561B">
        <w:t xml:space="preserve"> №</w:t>
      </w:r>
      <w:r w:rsidR="00477AAE" w:rsidRPr="00E9561B">
        <w:t xml:space="preserve"> 1104</w:t>
      </w:r>
      <w:r w:rsidR="00980ED3" w:rsidRPr="00E9561B">
        <w:t>н «</w:t>
      </w:r>
      <w:r w:rsidR="00477AAE">
        <w:t>Об утверждении порядка проведения медицинского освидетельствования на наличие медицинских противопоказаний к владению оружием, в том числе внеочередного, и порядка оформления медицинских заключений по его результатам, форм медицинского заключения об отсутствии медицинских противопоказаний к владению оружием и медицинского заключения об отсутствии в организме наркотических средств,</w:t>
      </w:r>
      <w:r w:rsidR="00477AAE" w:rsidRPr="00477AAE">
        <w:t xml:space="preserve"> </w:t>
      </w:r>
      <w:r w:rsidR="00477AAE">
        <w:t>психотропных веществ и их метаболитов», приказ</w:t>
      </w:r>
      <w:r>
        <w:t>ом</w:t>
      </w:r>
      <w:r w:rsidR="00477AAE">
        <w:t xml:space="preserve"> министерства здравоохранения Нижегородской области от 07.04.2022 г. № 315-366/22П/од «Об организации проведения медицинского освидетельствования на наличие медицинских противопоказаний к владению оружием в Нижегородской области»</w:t>
      </w:r>
    </w:p>
    <w:p w14:paraId="43869381" w14:textId="77777777" w:rsidR="00E9561B" w:rsidRDefault="00E9561B" w:rsidP="00E9561B">
      <w:pPr>
        <w:shd w:val="clear" w:color="auto" w:fill="FFFFFF"/>
        <w:spacing w:before="225" w:after="225"/>
        <w:ind w:firstLine="480"/>
        <w:jc w:val="both"/>
      </w:pPr>
    </w:p>
    <w:p w14:paraId="5332F00E" w14:textId="360D9E81" w:rsidR="00D37B20" w:rsidRDefault="00D37B20" w:rsidP="00E9561B">
      <w:pPr>
        <w:shd w:val="clear" w:color="auto" w:fill="FFFFFF"/>
        <w:spacing w:before="225" w:after="225"/>
        <w:ind w:firstLine="480"/>
        <w:jc w:val="both"/>
      </w:pPr>
      <w:r>
        <w:t xml:space="preserve">Медицинское освидетельствование включает следующие медицинские услуги: </w:t>
      </w:r>
    </w:p>
    <w:p w14:paraId="0F788804" w14:textId="77777777" w:rsidR="00D37B20" w:rsidRDefault="00D37B20" w:rsidP="00E9561B">
      <w:pPr>
        <w:shd w:val="clear" w:color="auto" w:fill="FFFFFF"/>
        <w:spacing w:before="225" w:after="225"/>
        <w:ind w:firstLine="480"/>
        <w:jc w:val="both"/>
      </w:pPr>
      <w:r>
        <w:t xml:space="preserve">- медицинский осмотр врачом-офтальмологом; </w:t>
      </w:r>
      <w:r>
        <w:tab/>
      </w:r>
    </w:p>
    <w:p w14:paraId="01666B00" w14:textId="6FA886B1" w:rsidR="00D37B20" w:rsidRDefault="00D37B20" w:rsidP="00E9561B">
      <w:pPr>
        <w:shd w:val="clear" w:color="auto" w:fill="FFFFFF"/>
        <w:spacing w:before="225" w:after="225"/>
        <w:ind w:firstLine="480"/>
        <w:jc w:val="both"/>
      </w:pPr>
      <w:r>
        <w:t>- психиатрическое освидетельствование (включая осмотр врачом-психиатром и патопсихологические (психодиагностические) исследования)</w:t>
      </w:r>
      <w:r w:rsidR="008E72DC">
        <w:t xml:space="preserve"> – осуществляется на базе ГБУЗ НО «Психиатрическая больница № 2» г. Нижнего Новгорода</w:t>
      </w:r>
      <w:r>
        <w:t xml:space="preserve">; </w:t>
      </w:r>
    </w:p>
    <w:p w14:paraId="5CC86337" w14:textId="3D68391B" w:rsidR="00D37B20" w:rsidRDefault="00D37B20" w:rsidP="00E9561B">
      <w:pPr>
        <w:shd w:val="clear" w:color="auto" w:fill="FFFFFF"/>
        <w:spacing w:before="225" w:after="225"/>
        <w:ind w:firstLine="480"/>
        <w:jc w:val="both"/>
      </w:pPr>
      <w:r>
        <w:t>- медицинский осмотр врачом-психиатром-наркологом</w:t>
      </w:r>
      <w:r w:rsidR="008E72DC" w:rsidRPr="008E72DC">
        <w:t xml:space="preserve"> </w:t>
      </w:r>
      <w:r w:rsidR="008E72DC">
        <w:t>осуществляется на базе ГБУЗ НО «Наркологическая больница»</w:t>
      </w:r>
      <w:r>
        <w:t xml:space="preserve">; </w:t>
      </w:r>
    </w:p>
    <w:p w14:paraId="26AC2F16" w14:textId="306AC603" w:rsidR="00D37B20" w:rsidRDefault="00D37B20" w:rsidP="00E9561B">
      <w:pPr>
        <w:shd w:val="clear" w:color="auto" w:fill="FFFFFF"/>
        <w:spacing w:before="225" w:after="225"/>
        <w:ind w:firstLine="480"/>
        <w:jc w:val="both"/>
      </w:pPr>
      <w:r>
        <w:t>- химико-токсикологические исследования мочи</w:t>
      </w:r>
      <w:r w:rsidR="008E72DC">
        <w:t xml:space="preserve"> - осуществляется на базе ГБУЗ НО «Наркологическая больница»</w:t>
      </w:r>
      <w:r>
        <w:t xml:space="preserve">; </w:t>
      </w:r>
    </w:p>
    <w:p w14:paraId="3E5E156A" w14:textId="46A1904C" w:rsidR="00D37B20" w:rsidRDefault="00D37B20" w:rsidP="00E9561B">
      <w:pPr>
        <w:shd w:val="clear" w:color="auto" w:fill="FFFFFF"/>
        <w:spacing w:before="225" w:after="225"/>
        <w:ind w:firstLine="480"/>
        <w:jc w:val="both"/>
      </w:pPr>
      <w:r>
        <w:t>- лабораторные исследования крови и (или) мочи на определение хронического употребления алкоголя в целях диагностики психических расстройств и расстройств поведения, связанных с употреблением алкоголя</w:t>
      </w:r>
      <w:r w:rsidR="008E72DC">
        <w:t xml:space="preserve"> - осуществляется на базе ГБУЗ НО «Наркологическая больница»</w:t>
      </w:r>
      <w:r w:rsidR="00E9561B">
        <w:t>.</w:t>
      </w:r>
    </w:p>
    <w:p w14:paraId="3F297F83" w14:textId="77777777" w:rsidR="00E9561B" w:rsidRDefault="00E9561B" w:rsidP="00E9561B">
      <w:pPr>
        <w:shd w:val="clear" w:color="auto" w:fill="FFFFFF"/>
        <w:spacing w:before="225" w:after="225"/>
        <w:ind w:firstLine="480"/>
        <w:jc w:val="both"/>
      </w:pPr>
    </w:p>
    <w:p w14:paraId="4CFF0D92" w14:textId="77777777" w:rsidR="00D37B20" w:rsidRDefault="00D37B20" w:rsidP="00E9561B">
      <w:pPr>
        <w:shd w:val="clear" w:color="auto" w:fill="FFFFFF"/>
        <w:spacing w:before="225" w:after="225"/>
        <w:ind w:firstLine="480"/>
        <w:jc w:val="both"/>
      </w:pPr>
      <w:r>
        <w:t xml:space="preserve">Результаты проведенных в рамках медицинского освидетельствования медицинских осмотров врачом-психиатром, врачом-психиатром-наркологом и врачом-офтальмологом и лабораторного исследования, а также обоснованный вывод о наличии (об отсутствии) медицинских противопоказаний к владению оружием вносятся соответствующим врачом медицинской организации в медицинскую карту пациента, получающего медицинскую помощь в амбулаторных условиях (форма № 025/у). </w:t>
      </w:r>
    </w:p>
    <w:p w14:paraId="4D7AABBF" w14:textId="77777777" w:rsidR="00E9561B" w:rsidRDefault="00E9561B" w:rsidP="00D37B20">
      <w:pPr>
        <w:shd w:val="clear" w:color="auto" w:fill="FFFFFF"/>
        <w:spacing w:before="225" w:after="225"/>
        <w:ind w:firstLine="480"/>
        <w:jc w:val="both"/>
      </w:pPr>
    </w:p>
    <w:p w14:paraId="1562A777" w14:textId="1791BFE0" w:rsidR="00477AAE" w:rsidRDefault="00D37B20" w:rsidP="00D37B20">
      <w:pPr>
        <w:shd w:val="clear" w:color="auto" w:fill="FFFFFF"/>
        <w:spacing w:before="225" w:after="225"/>
        <w:ind w:firstLine="480"/>
        <w:jc w:val="both"/>
      </w:pPr>
      <w:r>
        <w:t>Срок действия медицинского заключения об отсутствии медицинских противопоказаний к владению оружием для получения лицензии на приобретение оружия составляет 1 (один) год со дня его выдачи.</w:t>
      </w:r>
    </w:p>
    <w:p w14:paraId="482D93F3" w14:textId="77777777" w:rsidR="00E9561B" w:rsidRDefault="00E9561B" w:rsidP="00E9561B">
      <w:pPr>
        <w:shd w:val="clear" w:color="auto" w:fill="FFFFFF"/>
        <w:spacing w:before="225" w:after="225"/>
        <w:ind w:firstLine="480"/>
        <w:jc w:val="both"/>
      </w:pPr>
    </w:p>
    <w:p w14:paraId="6FCD3D6C" w14:textId="68E31D79" w:rsidR="00980ED3" w:rsidRDefault="00D37B20" w:rsidP="00E9561B">
      <w:pPr>
        <w:shd w:val="clear" w:color="auto" w:fill="FFFFFF"/>
        <w:spacing w:before="225" w:after="225"/>
        <w:ind w:firstLine="480"/>
        <w:jc w:val="both"/>
      </w:pPr>
      <w:r w:rsidRPr="00E9561B">
        <w:t>Для прохождения медицинского освидетельствования и оформления</w:t>
      </w:r>
      <w:r w:rsidR="00980ED3" w:rsidRPr="00E9561B">
        <w:t xml:space="preserve"> документов необходимо обратиться </w:t>
      </w:r>
      <w:r w:rsidRPr="00E9561B">
        <w:t>в кабинет №10 поликлинического отделения ГБУЗ НО «ГКБ № 10»,</w:t>
      </w:r>
      <w:r w:rsidR="00980ED3" w:rsidRPr="00E9561B">
        <w:t xml:space="preserve"> </w:t>
      </w:r>
      <w:r w:rsidRPr="00E9561B">
        <w:t xml:space="preserve">расположенного по адресу: г. Нижний Новгород, ул. </w:t>
      </w:r>
      <w:r w:rsidR="00980ED3" w:rsidRPr="00E9561B">
        <w:t>Солнечная</w:t>
      </w:r>
      <w:r w:rsidRPr="00E9561B">
        <w:t xml:space="preserve">, д. </w:t>
      </w:r>
      <w:r w:rsidR="00980ED3" w:rsidRPr="00E9561B">
        <w:t>14</w:t>
      </w:r>
      <w:r w:rsidR="008E72DC" w:rsidRPr="00E9561B">
        <w:t>, понедельник – пятница с 08.00 до 14-00.</w:t>
      </w:r>
    </w:p>
    <w:p w14:paraId="441F622C" w14:textId="77777777" w:rsidR="00E9561B" w:rsidRDefault="00E9561B" w:rsidP="00E9561B">
      <w:pPr>
        <w:shd w:val="clear" w:color="auto" w:fill="FFFFFF"/>
        <w:spacing w:before="225" w:after="225"/>
        <w:ind w:firstLine="480"/>
        <w:jc w:val="both"/>
      </w:pPr>
    </w:p>
    <w:p w14:paraId="6BEEACBB" w14:textId="207F063F" w:rsidR="00E9561B" w:rsidRPr="00E9561B" w:rsidRDefault="00E9561B" w:rsidP="00E9561B">
      <w:pPr>
        <w:shd w:val="clear" w:color="auto" w:fill="FFFFFF"/>
        <w:spacing w:before="225" w:after="225"/>
        <w:ind w:firstLine="480"/>
        <w:jc w:val="both"/>
      </w:pPr>
      <w:r>
        <w:t>Телефон для справок: 8 (831) 215-49-09</w:t>
      </w:r>
    </w:p>
    <w:p w14:paraId="1D01CB5B" w14:textId="77777777" w:rsidR="00E9561B" w:rsidRDefault="00E9561B" w:rsidP="00E9561B">
      <w:pPr>
        <w:shd w:val="clear" w:color="auto" w:fill="FFFFFF"/>
        <w:spacing w:before="225" w:after="225"/>
        <w:jc w:val="both"/>
      </w:pPr>
    </w:p>
    <w:p w14:paraId="7866C418" w14:textId="05F1BD83" w:rsidR="00E9561B" w:rsidRPr="00E9561B" w:rsidRDefault="008E72DC" w:rsidP="00E9561B">
      <w:pPr>
        <w:shd w:val="clear" w:color="auto" w:fill="FFFFFF"/>
        <w:spacing w:before="225" w:after="225"/>
        <w:jc w:val="both"/>
      </w:pPr>
      <w:r w:rsidRPr="00E9561B">
        <w:t xml:space="preserve">Стоимость </w:t>
      </w:r>
      <w:r w:rsidR="00E9561B" w:rsidRPr="00E9561B">
        <w:t>комплекса исследований на право владения оружием</w:t>
      </w:r>
      <w:r w:rsidRPr="00E9561B">
        <w:t xml:space="preserve">: </w:t>
      </w:r>
      <w:r w:rsidR="00D85837">
        <w:t>7</w:t>
      </w:r>
      <w:r w:rsidRPr="00E9561B">
        <w:t> </w:t>
      </w:r>
      <w:r w:rsidR="00D85837">
        <w:t>900</w:t>
      </w:r>
      <w:r w:rsidRPr="00E9561B">
        <w:t xml:space="preserve">,00 руб. </w:t>
      </w:r>
    </w:p>
    <w:sectPr w:rsidR="00E9561B" w:rsidRPr="00E9561B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83B"/>
    <w:rsid w:val="00152B97"/>
    <w:rsid w:val="00477AAE"/>
    <w:rsid w:val="005A0526"/>
    <w:rsid w:val="00620020"/>
    <w:rsid w:val="006C0B77"/>
    <w:rsid w:val="007E583B"/>
    <w:rsid w:val="007F0ABD"/>
    <w:rsid w:val="008242FF"/>
    <w:rsid w:val="00870751"/>
    <w:rsid w:val="008E72DC"/>
    <w:rsid w:val="00922C48"/>
    <w:rsid w:val="00980ED3"/>
    <w:rsid w:val="00B915B7"/>
    <w:rsid w:val="00D37B20"/>
    <w:rsid w:val="00D85837"/>
    <w:rsid w:val="00E9561B"/>
    <w:rsid w:val="00EA59DF"/>
    <w:rsid w:val="00EE4070"/>
    <w:rsid w:val="00F04CB2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17F25"/>
  <w15:chartTrackingRefBased/>
  <w15:docId w15:val="{5B513705-58FE-4C08-8B75-2904173F8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D37B20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9561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956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2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2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Онколог</cp:lastModifiedBy>
  <cp:revision>9</cp:revision>
  <cp:lastPrinted>2022-06-10T09:16:00Z</cp:lastPrinted>
  <dcterms:created xsi:type="dcterms:W3CDTF">2022-06-10T07:00:00Z</dcterms:created>
  <dcterms:modified xsi:type="dcterms:W3CDTF">2025-11-24T07:48:00Z</dcterms:modified>
</cp:coreProperties>
</file>